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1338E" w14:textId="07E078AB" w:rsidR="009F74BB" w:rsidRDefault="009717CB">
      <w:pPr>
        <w:pStyle w:val="BodyText"/>
        <w:rPr>
          <w:rFonts w:ascii="Times New Roman"/>
          <w:sz w:val="20"/>
        </w:rPr>
      </w:pPr>
      <w:r>
        <w:rPr>
          <w:rFonts w:ascii="Times New Roman"/>
          <w:noProof/>
          <w:sz w:val="20"/>
        </w:rPr>
        <w:drawing>
          <wp:inline distT="0" distB="0" distL="0" distR="0" wp14:anchorId="4981E381" wp14:editId="1C2FC444">
            <wp:extent cx="4075200" cy="1022400"/>
            <wp:effectExtent l="0" t="0" r="0" b="0"/>
            <wp:docPr id="3" name="Picture 3"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ub letter 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75200" cy="1022400"/>
                    </a:xfrm>
                    <a:prstGeom prst="rect">
                      <a:avLst/>
                    </a:prstGeom>
                  </pic:spPr>
                </pic:pic>
              </a:graphicData>
            </a:graphic>
          </wp:inline>
        </w:drawing>
      </w:r>
    </w:p>
    <w:p w14:paraId="26B3ADF9" w14:textId="77777777" w:rsidR="009F74BB" w:rsidRPr="009717CB" w:rsidRDefault="009717CB">
      <w:pPr>
        <w:pStyle w:val="Heading1"/>
        <w:spacing w:before="2"/>
        <w:ind w:left="2253" w:right="2243"/>
        <w:jc w:val="center"/>
        <w:rPr>
          <w:sz w:val="24"/>
          <w:szCs w:val="24"/>
        </w:rPr>
      </w:pPr>
      <w:r w:rsidRPr="009717CB">
        <w:rPr>
          <w:sz w:val="24"/>
          <w:szCs w:val="24"/>
        </w:rPr>
        <w:t>Welcome to</w:t>
      </w:r>
    </w:p>
    <w:p w14:paraId="5625E5B3" w14:textId="6E31B424" w:rsidR="009F74BB" w:rsidRPr="009717CB" w:rsidRDefault="00E547CD" w:rsidP="009717CB">
      <w:pPr>
        <w:spacing w:before="1"/>
        <w:ind w:left="315"/>
        <w:jc w:val="center"/>
        <w:rPr>
          <w:rFonts w:ascii="Arial Black"/>
          <w:sz w:val="24"/>
          <w:szCs w:val="24"/>
        </w:rPr>
      </w:pPr>
      <w:r w:rsidRPr="009717CB">
        <w:rPr>
          <w:rFonts w:ascii="Arial Black"/>
          <w:color w:val="69302B"/>
          <w:sz w:val="24"/>
          <w:szCs w:val="24"/>
        </w:rPr>
        <w:t>@@@@@@</w:t>
      </w:r>
      <w:r w:rsidR="009717CB" w:rsidRPr="009717CB">
        <w:rPr>
          <w:rFonts w:ascii="Arial Black"/>
          <w:color w:val="69302B"/>
          <w:sz w:val="24"/>
          <w:szCs w:val="24"/>
        </w:rPr>
        <w:t xml:space="preserve"> Toastmasters Club #</w:t>
      </w:r>
      <w:r w:rsidRPr="009717CB">
        <w:rPr>
          <w:rFonts w:ascii="Arial Black"/>
          <w:color w:val="69302B"/>
          <w:sz w:val="24"/>
          <w:szCs w:val="24"/>
        </w:rPr>
        <w:t>#######</w:t>
      </w:r>
      <w:r w:rsidR="009717CB" w:rsidRPr="009717CB">
        <w:rPr>
          <w:rFonts w:ascii="Arial Black"/>
          <w:color w:val="69302B"/>
          <w:sz w:val="24"/>
          <w:szCs w:val="24"/>
        </w:rPr>
        <w:t>!</w:t>
      </w:r>
    </w:p>
    <w:p w14:paraId="06E9DF5E" w14:textId="0EC03F73" w:rsidR="009F74BB" w:rsidRPr="009717CB" w:rsidRDefault="009717CB" w:rsidP="009717CB">
      <w:pPr>
        <w:pStyle w:val="BodyText"/>
        <w:spacing w:before="307"/>
        <w:ind w:left="315" w:right="101"/>
        <w:rPr>
          <w:sz w:val="20"/>
          <w:szCs w:val="20"/>
        </w:rPr>
      </w:pPr>
      <w:r w:rsidRPr="009717CB">
        <w:rPr>
          <w:sz w:val="20"/>
          <w:szCs w:val="20"/>
        </w:rPr>
        <w:t>The members and officers of @@@@@</w:t>
      </w:r>
      <w:r w:rsidRPr="009717CB">
        <w:rPr>
          <w:sz w:val="20"/>
          <w:szCs w:val="20"/>
        </w:rPr>
        <w:t xml:space="preserve"> Toastmasters thank you for visiting our growing club. If you haven’t already done so, please sign our guest book so that we may thank you individually for honoring us with your presence tonight.</w:t>
      </w:r>
    </w:p>
    <w:p w14:paraId="552ADCBC" w14:textId="687EABAB" w:rsidR="009F74BB" w:rsidRPr="009717CB" w:rsidRDefault="009717CB" w:rsidP="009717CB">
      <w:pPr>
        <w:pStyle w:val="BodyText"/>
        <w:spacing w:before="121"/>
        <w:ind w:left="315" w:right="271"/>
        <w:rPr>
          <w:sz w:val="20"/>
          <w:szCs w:val="20"/>
        </w:rPr>
      </w:pPr>
      <w:r w:rsidRPr="009717CB">
        <w:rPr>
          <w:sz w:val="20"/>
          <w:szCs w:val="20"/>
        </w:rPr>
        <w:t>Like every other Toastma</w:t>
      </w:r>
      <w:r w:rsidRPr="009717CB">
        <w:rPr>
          <w:sz w:val="20"/>
          <w:szCs w:val="20"/>
        </w:rPr>
        <w:t xml:space="preserve">sters club, </w:t>
      </w:r>
      <w:r>
        <w:rPr>
          <w:sz w:val="20"/>
          <w:szCs w:val="20"/>
        </w:rPr>
        <w:t>@@@@@</w:t>
      </w:r>
      <w:r w:rsidRPr="009717CB">
        <w:rPr>
          <w:sz w:val="20"/>
          <w:szCs w:val="20"/>
        </w:rPr>
        <w:t xml:space="preserve"> members seek to grow in the three critical skills of formal prepared speeches, impromptu speeches, and giving/receiving feedback. We also work to improve both our communication and leadership skills by closely following the Toastmaster</w:t>
      </w:r>
      <w:r w:rsidRPr="009717CB">
        <w:rPr>
          <w:sz w:val="20"/>
          <w:szCs w:val="20"/>
        </w:rPr>
        <w:t>s educational program.</w:t>
      </w:r>
    </w:p>
    <w:p w14:paraId="6862EBFD" w14:textId="5E8CA0AD" w:rsidR="009F74BB" w:rsidRPr="009717CB" w:rsidRDefault="009717CB" w:rsidP="009717CB">
      <w:pPr>
        <w:pStyle w:val="BodyText"/>
        <w:spacing w:before="119"/>
        <w:ind w:left="315"/>
        <w:rPr>
          <w:sz w:val="20"/>
          <w:szCs w:val="20"/>
        </w:rPr>
      </w:pPr>
      <w:r w:rsidRPr="009717CB">
        <w:rPr>
          <w:sz w:val="20"/>
          <w:szCs w:val="20"/>
        </w:rPr>
        <w:t>We seek to focus on three specific areas:</w:t>
      </w:r>
    </w:p>
    <w:p w14:paraId="360444FE" w14:textId="77777777" w:rsidR="009F74BB" w:rsidRPr="009717CB" w:rsidRDefault="009717CB" w:rsidP="009717CB">
      <w:pPr>
        <w:pStyle w:val="ListParagraph"/>
        <w:numPr>
          <w:ilvl w:val="0"/>
          <w:numId w:val="1"/>
        </w:numPr>
        <w:tabs>
          <w:tab w:val="left" w:pos="831"/>
          <w:tab w:val="left" w:pos="832"/>
        </w:tabs>
        <w:ind w:left="1035" w:right="231"/>
        <w:rPr>
          <w:sz w:val="20"/>
          <w:szCs w:val="20"/>
        </w:rPr>
      </w:pPr>
      <w:r w:rsidRPr="009717CB">
        <w:rPr>
          <w:b/>
          <w:sz w:val="20"/>
          <w:szCs w:val="20"/>
        </w:rPr>
        <w:t xml:space="preserve">Developing a vibrant mentoring program </w:t>
      </w:r>
      <w:r w:rsidRPr="009717CB">
        <w:rPr>
          <w:sz w:val="20"/>
          <w:szCs w:val="20"/>
        </w:rPr>
        <w:t>and therefore developing the skills to effectively mentor</w:t>
      </w:r>
      <w:r w:rsidRPr="009717CB">
        <w:rPr>
          <w:spacing w:val="-5"/>
          <w:sz w:val="20"/>
          <w:szCs w:val="20"/>
        </w:rPr>
        <w:t xml:space="preserve"> </w:t>
      </w:r>
      <w:r w:rsidRPr="009717CB">
        <w:rPr>
          <w:sz w:val="20"/>
          <w:szCs w:val="20"/>
        </w:rPr>
        <w:t>others</w:t>
      </w:r>
    </w:p>
    <w:p w14:paraId="5CD79652" w14:textId="77777777" w:rsidR="009F74BB" w:rsidRPr="009717CB" w:rsidRDefault="009717CB" w:rsidP="009717CB">
      <w:pPr>
        <w:pStyle w:val="ListParagraph"/>
        <w:numPr>
          <w:ilvl w:val="0"/>
          <w:numId w:val="1"/>
        </w:numPr>
        <w:tabs>
          <w:tab w:val="left" w:pos="831"/>
          <w:tab w:val="left" w:pos="832"/>
        </w:tabs>
        <w:ind w:left="1035" w:right="818"/>
        <w:rPr>
          <w:sz w:val="20"/>
          <w:szCs w:val="20"/>
        </w:rPr>
      </w:pPr>
      <w:r w:rsidRPr="009717CB">
        <w:rPr>
          <w:b/>
          <w:sz w:val="20"/>
          <w:szCs w:val="20"/>
        </w:rPr>
        <w:t xml:space="preserve">Having fun, creative meeting programs </w:t>
      </w:r>
      <w:r w:rsidRPr="009717CB">
        <w:rPr>
          <w:sz w:val="20"/>
          <w:szCs w:val="20"/>
        </w:rPr>
        <w:t>while ma</w:t>
      </w:r>
      <w:r w:rsidRPr="009717CB">
        <w:rPr>
          <w:sz w:val="20"/>
          <w:szCs w:val="20"/>
        </w:rPr>
        <w:t>intaining a level of professionalism expected of a Toastmasters club</w:t>
      </w:r>
    </w:p>
    <w:p w14:paraId="55AE9DA8" w14:textId="77777777" w:rsidR="009F74BB" w:rsidRPr="009717CB" w:rsidRDefault="009717CB" w:rsidP="009717CB">
      <w:pPr>
        <w:pStyle w:val="ListParagraph"/>
        <w:numPr>
          <w:ilvl w:val="0"/>
          <w:numId w:val="1"/>
        </w:numPr>
        <w:tabs>
          <w:tab w:val="left" w:pos="831"/>
          <w:tab w:val="left" w:pos="832"/>
        </w:tabs>
        <w:ind w:left="1035"/>
        <w:rPr>
          <w:sz w:val="20"/>
          <w:szCs w:val="20"/>
        </w:rPr>
      </w:pPr>
      <w:r w:rsidRPr="009717CB">
        <w:rPr>
          <w:b/>
          <w:sz w:val="20"/>
          <w:szCs w:val="20"/>
        </w:rPr>
        <w:t xml:space="preserve">Facilitating the development of strong friendships </w:t>
      </w:r>
      <w:r w:rsidRPr="009717CB">
        <w:rPr>
          <w:sz w:val="20"/>
          <w:szCs w:val="20"/>
        </w:rPr>
        <w:t>among our members through regular fellowship events and any excuse for a</w:t>
      </w:r>
      <w:r w:rsidRPr="009717CB">
        <w:rPr>
          <w:spacing w:val="-3"/>
          <w:sz w:val="20"/>
          <w:szCs w:val="20"/>
        </w:rPr>
        <w:t xml:space="preserve"> </w:t>
      </w:r>
      <w:r w:rsidRPr="009717CB">
        <w:rPr>
          <w:sz w:val="20"/>
          <w:szCs w:val="20"/>
        </w:rPr>
        <w:t>party</w:t>
      </w:r>
    </w:p>
    <w:p w14:paraId="26E31604" w14:textId="7E7B6E3B" w:rsidR="009F74BB" w:rsidRPr="009717CB" w:rsidRDefault="009717CB" w:rsidP="009717CB">
      <w:pPr>
        <w:pStyle w:val="BodyText"/>
        <w:spacing w:before="120"/>
        <w:ind w:left="315" w:right="179"/>
        <w:rPr>
          <w:sz w:val="20"/>
          <w:szCs w:val="20"/>
        </w:rPr>
      </w:pPr>
      <w:r>
        <w:rPr>
          <w:sz w:val="20"/>
          <w:szCs w:val="20"/>
        </w:rPr>
        <w:t>@@@@@</w:t>
      </w:r>
      <w:r w:rsidRPr="009717CB">
        <w:rPr>
          <w:sz w:val="20"/>
          <w:szCs w:val="20"/>
        </w:rPr>
        <w:t xml:space="preserve"> have </w:t>
      </w:r>
      <w:r w:rsidRPr="009717CB">
        <w:rPr>
          <w:b/>
          <w:sz w:val="20"/>
          <w:szCs w:val="20"/>
        </w:rPr>
        <w:t xml:space="preserve">FUN </w:t>
      </w:r>
      <w:r w:rsidRPr="009717CB">
        <w:rPr>
          <w:sz w:val="20"/>
          <w:szCs w:val="20"/>
        </w:rPr>
        <w:t>together, while learning and developin</w:t>
      </w:r>
      <w:r w:rsidRPr="009717CB">
        <w:rPr>
          <w:sz w:val="20"/>
          <w:szCs w:val="20"/>
        </w:rPr>
        <w:t xml:space="preserve">g our communication and leadership skills. If you like the sound of that, please complete and submit the membership application in </w:t>
      </w:r>
      <w:bookmarkStart w:id="0" w:name="_GoBack"/>
      <w:bookmarkEnd w:id="0"/>
      <w:r w:rsidRPr="009717CB">
        <w:rPr>
          <w:sz w:val="20"/>
          <w:szCs w:val="20"/>
        </w:rPr>
        <w:t>this guest packet and…</w:t>
      </w:r>
    </w:p>
    <w:p w14:paraId="70D06514" w14:textId="77777777" w:rsidR="009F74BB" w:rsidRPr="009717CB" w:rsidRDefault="009F74BB">
      <w:pPr>
        <w:pStyle w:val="BodyText"/>
        <w:ind w:left="0"/>
        <w:rPr>
          <w:sz w:val="20"/>
          <w:szCs w:val="20"/>
        </w:rPr>
      </w:pPr>
    </w:p>
    <w:p w14:paraId="05C29100" w14:textId="77777777" w:rsidR="009F74BB" w:rsidRDefault="009F74BB">
      <w:pPr>
        <w:pStyle w:val="BodyText"/>
        <w:spacing w:before="10"/>
        <w:ind w:left="0"/>
        <w:rPr>
          <w:sz w:val="20"/>
        </w:rPr>
      </w:pPr>
    </w:p>
    <w:p w14:paraId="144173A9" w14:textId="77777777" w:rsidR="009F74BB" w:rsidRDefault="009717CB">
      <w:pPr>
        <w:ind w:left="2255" w:right="2243"/>
        <w:jc w:val="center"/>
        <w:rPr>
          <w:b/>
          <w:sz w:val="24"/>
        </w:rPr>
      </w:pPr>
      <w:r>
        <w:rPr>
          <w:b/>
          <w:sz w:val="24"/>
        </w:rPr>
        <w:t>“Get in the Game!”</w:t>
      </w:r>
    </w:p>
    <w:sectPr w:rsidR="009F74BB">
      <w:type w:val="continuous"/>
      <w:pgSz w:w="6880" w:h="11030"/>
      <w:pgMar w:top="120" w:right="8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45DBB"/>
    <w:multiLevelType w:val="hybridMultilevel"/>
    <w:tmpl w:val="1AF206E8"/>
    <w:lvl w:ilvl="0" w:tplc="38EABB1C">
      <w:numFmt w:val="bullet"/>
      <w:lvlText w:val=""/>
      <w:lvlJc w:val="left"/>
      <w:pPr>
        <w:ind w:left="831" w:hanging="360"/>
      </w:pPr>
      <w:rPr>
        <w:rFonts w:ascii="Symbol" w:eastAsia="Symbol" w:hAnsi="Symbol" w:cs="Symbol" w:hint="default"/>
        <w:w w:val="100"/>
        <w:sz w:val="22"/>
        <w:szCs w:val="22"/>
      </w:rPr>
    </w:lvl>
    <w:lvl w:ilvl="1" w:tplc="C2D02692">
      <w:numFmt w:val="bullet"/>
      <w:lvlText w:val="•"/>
      <w:lvlJc w:val="left"/>
      <w:pPr>
        <w:ind w:left="1425" w:hanging="360"/>
      </w:pPr>
      <w:rPr>
        <w:rFonts w:hint="default"/>
      </w:rPr>
    </w:lvl>
    <w:lvl w:ilvl="2" w:tplc="301C0506">
      <w:numFmt w:val="bullet"/>
      <w:lvlText w:val="•"/>
      <w:lvlJc w:val="left"/>
      <w:pPr>
        <w:ind w:left="2010" w:hanging="360"/>
      </w:pPr>
      <w:rPr>
        <w:rFonts w:hint="default"/>
      </w:rPr>
    </w:lvl>
    <w:lvl w:ilvl="3" w:tplc="F36C0A32">
      <w:numFmt w:val="bullet"/>
      <w:lvlText w:val="•"/>
      <w:lvlJc w:val="left"/>
      <w:pPr>
        <w:ind w:left="2595" w:hanging="360"/>
      </w:pPr>
      <w:rPr>
        <w:rFonts w:hint="default"/>
      </w:rPr>
    </w:lvl>
    <w:lvl w:ilvl="4" w:tplc="8F58BDA2">
      <w:numFmt w:val="bullet"/>
      <w:lvlText w:val="•"/>
      <w:lvlJc w:val="left"/>
      <w:pPr>
        <w:ind w:left="3180" w:hanging="360"/>
      </w:pPr>
      <w:rPr>
        <w:rFonts w:hint="default"/>
      </w:rPr>
    </w:lvl>
    <w:lvl w:ilvl="5" w:tplc="9766A10C">
      <w:numFmt w:val="bullet"/>
      <w:lvlText w:val="•"/>
      <w:lvlJc w:val="left"/>
      <w:pPr>
        <w:ind w:left="3765" w:hanging="360"/>
      </w:pPr>
      <w:rPr>
        <w:rFonts w:hint="default"/>
      </w:rPr>
    </w:lvl>
    <w:lvl w:ilvl="6" w:tplc="BFE8B246">
      <w:numFmt w:val="bullet"/>
      <w:lvlText w:val="•"/>
      <w:lvlJc w:val="left"/>
      <w:pPr>
        <w:ind w:left="4350" w:hanging="360"/>
      </w:pPr>
      <w:rPr>
        <w:rFonts w:hint="default"/>
      </w:rPr>
    </w:lvl>
    <w:lvl w:ilvl="7" w:tplc="9498147C">
      <w:numFmt w:val="bullet"/>
      <w:lvlText w:val="•"/>
      <w:lvlJc w:val="left"/>
      <w:pPr>
        <w:ind w:left="4935" w:hanging="360"/>
      </w:pPr>
      <w:rPr>
        <w:rFonts w:hint="default"/>
      </w:rPr>
    </w:lvl>
    <w:lvl w:ilvl="8" w:tplc="2FE84948">
      <w:numFmt w:val="bullet"/>
      <w:lvlText w:val="•"/>
      <w:lvlJc w:val="left"/>
      <w:pPr>
        <w:ind w:left="55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F74BB"/>
    <w:rsid w:val="009717CB"/>
    <w:rsid w:val="009F74BB"/>
    <w:rsid w:val="00E54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6C3"/>
  <w15:docId w15:val="{9D2F84BD-B324-4C9C-9B90-CD196AF9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315"/>
      <w:outlineLvl w:val="0"/>
    </w:pPr>
    <w:rPr>
      <w:rFonts w:ascii="Arial Black" w:eastAsia="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style>
  <w:style w:type="paragraph" w:styleId="ListParagraph">
    <w:name w:val="List Paragraph"/>
    <w:basedOn w:val="Normal"/>
    <w:uiPriority w:val="1"/>
    <w:qFormat/>
    <w:pPr>
      <w:spacing w:before="118"/>
      <w:ind w:left="831" w:right="11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Wickham</cp:lastModifiedBy>
  <cp:revision>2</cp:revision>
  <dcterms:created xsi:type="dcterms:W3CDTF">2019-06-10T06:13:00Z</dcterms:created>
  <dcterms:modified xsi:type="dcterms:W3CDTF">2019-06-10T06:32:00Z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2019-06-10T00:00:00Z</vt:filetime>
  </property>
  <property fmtid="{D5CDD505-2E9C-101B-9397-08002B2CF9AE}" pid="3" name="Creator">
    <vt:lpwstr>PDFium</vt:lpwstr>
  </property>
  <property fmtid="{D5CDD505-2E9C-101B-9397-08002B2CF9AE}" pid="4" name="LastSaved">
    <vt:filetime>2019-06-10T00:00:00Z</vt:filetime>
  </property>
</Properties>
</file>